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7D" w:rsidRPr="00222620" w:rsidRDefault="0001247D" w:rsidP="005728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 w:rsidRPr="00222620">
        <w:rPr>
          <w:rFonts w:ascii="TimesNewRomanBold" w:hAnsi="TimesNewRomanBold" w:cs="TimesNewRomanBold"/>
          <w:b/>
          <w:bCs/>
          <w:sz w:val="20"/>
          <w:szCs w:val="20"/>
        </w:rPr>
        <w:t>CONTRATTO PROFESSIONALE DI COUNSEL</w:t>
      </w:r>
      <w:r>
        <w:rPr>
          <w:rFonts w:ascii="TimesNewRomanBold" w:hAnsi="TimesNewRomanBold" w:cs="TimesNewRomanBold"/>
          <w:b/>
          <w:bCs/>
          <w:sz w:val="20"/>
          <w:szCs w:val="20"/>
        </w:rPr>
        <w:t>L</w:t>
      </w:r>
      <w:r w:rsidRPr="00222620">
        <w:rPr>
          <w:rFonts w:ascii="TimesNewRomanBold" w:hAnsi="TimesNewRomanBold" w:cs="TimesNewRomanBold"/>
          <w:b/>
          <w:bCs/>
          <w:sz w:val="20"/>
          <w:szCs w:val="20"/>
        </w:rPr>
        <w:t>ING</w:t>
      </w:r>
      <w:r>
        <w:rPr>
          <w:rFonts w:ascii="TimesNewRomanBold" w:hAnsi="TimesNewRomanBold" w:cs="TimesNewRomanBold"/>
          <w:b/>
          <w:bCs/>
          <w:sz w:val="20"/>
          <w:szCs w:val="20"/>
        </w:rPr>
        <w:t xml:space="preserve"> </w:t>
      </w: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</w:p>
    <w:p w:rsidR="0001247D" w:rsidRPr="00222620" w:rsidRDefault="0001247D" w:rsidP="002226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 w:rsidRPr="00222620">
        <w:rPr>
          <w:rFonts w:ascii="TimesNewRomanBold" w:hAnsi="TimesNewRomanBold" w:cs="TimesNewRomanBold"/>
          <w:b/>
          <w:bCs/>
          <w:sz w:val="20"/>
          <w:szCs w:val="20"/>
        </w:rPr>
        <w:t>Tra:</w:t>
      </w:r>
    </w:p>
    <w:p w:rsidR="0001247D" w:rsidRDefault="0001247D" w:rsidP="009E4E78"/>
    <w:p w:rsidR="0001247D" w:rsidRDefault="0001247D" w:rsidP="009E4E78">
      <w:r>
        <w:t xml:space="preserve">La Sig.ra/il Sig. ________________   _________________________, nata/o a ____________________, il ___________________, residente a__________________________ in via _________________________, </w:t>
      </w:r>
    </w:p>
    <w:p w:rsidR="0001247D" w:rsidRDefault="0001247D" w:rsidP="009E4E78">
      <w:r>
        <w:t xml:space="preserve">abilitato alla professione di Counsellor  </w:t>
      </w:r>
      <w:r w:rsidRPr="009E4E78">
        <w:t xml:space="preserve">associato al CNCP (Coordinamento Nazionale Counsellor Professionisti) </w:t>
      </w:r>
      <w:r>
        <w:t xml:space="preserve"> </w:t>
      </w:r>
      <w:r w:rsidRPr="009E4E78">
        <w:t xml:space="preserve">con competenze e formazione conseguite presso </w:t>
      </w:r>
      <w:r>
        <w:t xml:space="preserve">l’Istituto/Scuola (specificare la Scuola): ______________________________________________________________________________________   </w:t>
      </w: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5728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>
        <w:rPr>
          <w:rFonts w:ascii="TimesNewRomanBold" w:hAnsi="TimesNewRomanBold" w:cs="TimesNewRomanBold"/>
          <w:b/>
          <w:bCs/>
          <w:sz w:val="20"/>
          <w:szCs w:val="20"/>
        </w:rPr>
        <w:t>E</w:t>
      </w:r>
    </w:p>
    <w:p w:rsidR="0001247D" w:rsidRPr="00222620" w:rsidRDefault="0001247D" w:rsidP="005728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</w:p>
    <w:p w:rsidR="0001247D" w:rsidRDefault="0001247D" w:rsidP="009E4E78">
      <w:r>
        <w:t>il Sig. /la Sig.ra ________________________________________________, nato/a ____________________, il ____________________, residente a ________________________________, in Via_________________</w:t>
      </w:r>
    </w:p>
    <w:p w:rsidR="0001247D" w:rsidRDefault="0001247D" w:rsidP="009E4E78">
      <w:r>
        <w:t>_________________________________________C.F. __________________________________________ tel. _______________________</w:t>
      </w:r>
    </w:p>
    <w:p w:rsidR="0001247D" w:rsidRPr="00222620" w:rsidRDefault="0001247D" w:rsidP="002226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Italic" w:hAnsi="TimesNewRomanBoldItalic" w:cs="TimesNewRomanBoldItalic"/>
          <w:b/>
          <w:bCs/>
          <w:i/>
          <w:iCs/>
          <w:sz w:val="20"/>
          <w:szCs w:val="20"/>
        </w:rPr>
      </w:pPr>
    </w:p>
    <w:p w:rsidR="0001247D" w:rsidRPr="00F65AB7" w:rsidRDefault="0001247D" w:rsidP="002226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Italic" w:hAnsi="TimesNewRomanBoldItalic" w:cs="TimesNewRomanBoldItalic"/>
          <w:b/>
          <w:bCs/>
          <w:sz w:val="20"/>
          <w:szCs w:val="20"/>
        </w:rPr>
      </w:pPr>
      <w:r w:rsidRPr="00F65AB7">
        <w:rPr>
          <w:rFonts w:ascii="TimesNewRomanBoldItalic" w:hAnsi="TimesNewRomanBoldItalic" w:cs="TimesNewRomanBoldItalic"/>
          <w:b/>
          <w:bCs/>
          <w:sz w:val="20"/>
          <w:szCs w:val="20"/>
        </w:rPr>
        <w:t>Premesso, ai fini del consenso informato del Cliente che:</w:t>
      </w: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1. il Counsel</w:t>
      </w:r>
      <w:r>
        <w:rPr>
          <w:sz w:val="20"/>
          <w:szCs w:val="20"/>
        </w:rPr>
        <w:t xml:space="preserve">ling è una “relazione d’aiuto”, </w:t>
      </w:r>
      <w:r w:rsidRPr="00543B46">
        <w:rPr>
          <w:sz w:val="20"/>
          <w:szCs w:val="20"/>
        </w:rPr>
        <w:t>professione disciplinata dalla Legge n°4 del 14 gennaio 2013</w:t>
      </w:r>
      <w:r>
        <w:rPr>
          <w:sz w:val="20"/>
          <w:szCs w:val="20"/>
        </w:rPr>
        <w:t>. E</w:t>
      </w:r>
      <w:r w:rsidRPr="008E7615">
        <w:rPr>
          <w:sz w:val="20"/>
          <w:szCs w:val="20"/>
        </w:rPr>
        <w:t>ssa consiste nell’applicazione da parte del professionista di un insieme di tecniche, abilità e competenze tese a facilitare il Cliente nell’uso delle sue risorse personali, affinché questi possa trovare la soluzione per un problema che crea disagio esistenziale e per migliorare complessivamente la qualità della sua vita.</w:t>
      </w: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2. Lo scopo del Counse</w:t>
      </w:r>
      <w:r>
        <w:rPr>
          <w:sz w:val="20"/>
          <w:szCs w:val="20"/>
        </w:rPr>
        <w:t>l</w:t>
      </w:r>
      <w:r w:rsidRPr="008E7615">
        <w:rPr>
          <w:sz w:val="20"/>
          <w:szCs w:val="20"/>
        </w:rPr>
        <w:t xml:space="preserve">ling è quello di </w:t>
      </w:r>
      <w:r>
        <w:rPr>
          <w:sz w:val="20"/>
          <w:szCs w:val="20"/>
        </w:rPr>
        <w:t xml:space="preserve">offrire al Cliente l’opportunità di </w:t>
      </w:r>
      <w:r w:rsidRPr="008E7615">
        <w:rPr>
          <w:b/>
          <w:bCs/>
          <w:sz w:val="20"/>
          <w:szCs w:val="20"/>
        </w:rPr>
        <w:t>esplorare e riconoscere i propri schemi d’azione e di pensiero e aumentare il livello di consapevolezza</w:t>
      </w:r>
      <w:r>
        <w:rPr>
          <w:b/>
          <w:bCs/>
          <w:sz w:val="20"/>
          <w:szCs w:val="20"/>
        </w:rPr>
        <w:t xml:space="preserve">, </w:t>
      </w:r>
      <w:r w:rsidRPr="008E7615">
        <w:rPr>
          <w:sz w:val="20"/>
          <w:szCs w:val="20"/>
        </w:rPr>
        <w:t xml:space="preserve">così da saper utilizzare </w:t>
      </w:r>
      <w:r>
        <w:rPr>
          <w:sz w:val="20"/>
          <w:szCs w:val="20"/>
        </w:rPr>
        <w:t xml:space="preserve">al </w:t>
      </w:r>
      <w:r w:rsidRPr="008E7615">
        <w:rPr>
          <w:sz w:val="20"/>
          <w:szCs w:val="20"/>
        </w:rPr>
        <w:t xml:space="preserve">meglio le proprie risorse personali </w:t>
      </w:r>
      <w:r>
        <w:rPr>
          <w:sz w:val="20"/>
          <w:szCs w:val="20"/>
        </w:rPr>
        <w:t xml:space="preserve">per gestirsi in  </w:t>
      </w:r>
      <w:r w:rsidRPr="008E7615">
        <w:rPr>
          <w:sz w:val="20"/>
          <w:szCs w:val="20"/>
        </w:rPr>
        <w:t>modo</w:t>
      </w:r>
      <w:r>
        <w:rPr>
          <w:sz w:val="20"/>
          <w:szCs w:val="20"/>
        </w:rPr>
        <w:t xml:space="preserve"> efficace e raggiungere un maggiore benessere.</w:t>
      </w: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3. Il Counsel</w:t>
      </w:r>
      <w:r>
        <w:rPr>
          <w:sz w:val="20"/>
          <w:szCs w:val="20"/>
        </w:rPr>
        <w:t>l</w:t>
      </w:r>
      <w:r w:rsidRPr="008E7615">
        <w:rPr>
          <w:sz w:val="20"/>
          <w:szCs w:val="20"/>
        </w:rPr>
        <w:t xml:space="preserve">or opera nel campo della </w:t>
      </w:r>
      <w:r w:rsidRPr="008E7615">
        <w:rPr>
          <w:b/>
          <w:bCs/>
          <w:sz w:val="20"/>
          <w:szCs w:val="20"/>
        </w:rPr>
        <w:t xml:space="preserve">prevenzione della malattia </w:t>
      </w:r>
      <w:r w:rsidRPr="008E7615">
        <w:rPr>
          <w:sz w:val="20"/>
          <w:szCs w:val="20"/>
        </w:rPr>
        <w:t xml:space="preserve">e in quello della </w:t>
      </w:r>
      <w:r w:rsidRPr="008E7615">
        <w:rPr>
          <w:b/>
          <w:bCs/>
          <w:sz w:val="20"/>
          <w:szCs w:val="20"/>
        </w:rPr>
        <w:t>promozione della salute</w:t>
      </w:r>
      <w:r w:rsidRPr="008E7615">
        <w:rPr>
          <w:sz w:val="20"/>
          <w:szCs w:val="20"/>
        </w:rPr>
        <w:t>, così come intesa e definita dalla Carta di Ottawa nel 1986. Il Counsel</w:t>
      </w:r>
      <w:r>
        <w:rPr>
          <w:sz w:val="20"/>
          <w:szCs w:val="20"/>
        </w:rPr>
        <w:t>l</w:t>
      </w:r>
      <w:r w:rsidRPr="008E7615">
        <w:rPr>
          <w:sz w:val="20"/>
          <w:szCs w:val="20"/>
        </w:rPr>
        <w:t xml:space="preserve">or possiede competenze specifiche per la promozione del benessere </w:t>
      </w:r>
      <w:r w:rsidRPr="003D2EB8">
        <w:rPr>
          <w:sz w:val="20"/>
          <w:szCs w:val="20"/>
        </w:rPr>
        <w:t>dell’individuo e non esercita attività sanitarie.</w:t>
      </w:r>
    </w:p>
    <w:p w:rsidR="0001247D" w:rsidRPr="008E7615" w:rsidRDefault="0001247D" w:rsidP="000A218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 xml:space="preserve">4. Il modello teorico-operativo cui il professionista fa riferimento è, nello specifico: individuale e/o ______ </w:t>
      </w: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Pr="000A2189" w:rsidRDefault="0001247D" w:rsidP="000A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2189">
        <w:rPr>
          <w:rFonts w:ascii="Times New Roman" w:hAnsi="Times New Roman" w:cs="Times New Roman"/>
          <w:b/>
          <w:bCs/>
          <w:sz w:val="18"/>
          <w:szCs w:val="18"/>
        </w:rPr>
        <w:t>TUTTO CIO’ PREMESSO, IL CLIENTE E IL COUNSEL</w:t>
      </w:r>
      <w:r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0A2189">
        <w:rPr>
          <w:rFonts w:ascii="Times New Roman" w:hAnsi="Times New Roman" w:cs="Times New Roman"/>
          <w:b/>
          <w:bCs/>
          <w:sz w:val="18"/>
          <w:szCs w:val="18"/>
        </w:rPr>
        <w:t>OR CONCORDANO:</w:t>
      </w:r>
    </w:p>
    <w:p w:rsidR="0001247D" w:rsidRPr="00222620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Pr="008E7615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D’incontrarsi n. _____ volte al mese, nel giorno di __________, dalle ore _____ alle _____,</w:t>
      </w:r>
      <w:r>
        <w:rPr>
          <w:sz w:val="20"/>
          <w:szCs w:val="20"/>
        </w:rPr>
        <w:t xml:space="preserve"> (</w:t>
      </w:r>
      <w:r w:rsidRPr="003D2EB8">
        <w:rPr>
          <w:sz w:val="20"/>
          <w:szCs w:val="20"/>
        </w:rPr>
        <w:t>giorno e ora potranno concordemente essere modificate), per un numero massimo complessivo di n. 10 (dieci) incontri</w:t>
      </w:r>
      <w:r w:rsidRPr="008E7615">
        <w:rPr>
          <w:sz w:val="20"/>
          <w:szCs w:val="20"/>
        </w:rPr>
        <w:t>, nell’intesa che l’ora consulenziale è di ______ (minuti).</w:t>
      </w:r>
      <w:r>
        <w:rPr>
          <w:sz w:val="20"/>
          <w:szCs w:val="20"/>
        </w:rPr>
        <w:t xml:space="preserve"> </w:t>
      </w:r>
    </w:p>
    <w:p w:rsidR="0001247D" w:rsidRPr="008E7615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Gli incontri avverranno presso lo studio professionale  sito in __________________________________.</w:t>
      </w:r>
    </w:p>
    <w:p w:rsidR="0001247D" w:rsidRPr="003D2EB8" w:rsidRDefault="0001247D" w:rsidP="003D2E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La mancata disdetta dell’appuntament</w:t>
      </w:r>
      <w:r>
        <w:rPr>
          <w:sz w:val="20"/>
          <w:szCs w:val="20"/>
        </w:rPr>
        <w:t>o entro le 24 ore precedenti l’ incontro</w:t>
      </w:r>
      <w:r w:rsidRPr="008E7615">
        <w:rPr>
          <w:sz w:val="20"/>
          <w:szCs w:val="20"/>
        </w:rPr>
        <w:t>, comp</w:t>
      </w:r>
      <w:r>
        <w:rPr>
          <w:sz w:val="20"/>
          <w:szCs w:val="20"/>
        </w:rPr>
        <w:t xml:space="preserve">orta l’addebito al cliente </w:t>
      </w:r>
      <w:r w:rsidRPr="003D2EB8">
        <w:rPr>
          <w:sz w:val="20"/>
          <w:szCs w:val="20"/>
        </w:rPr>
        <w:t>dell’incontro stesso, salvo che l’impedimento sia dovuto a cause di forza maggiore (es. : incidente, malattia).</w:t>
      </w:r>
    </w:p>
    <w:p w:rsidR="0001247D" w:rsidRPr="003D2EB8" w:rsidRDefault="0001247D" w:rsidP="003D2E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D2EB8">
        <w:rPr>
          <w:sz w:val="20"/>
          <w:szCs w:val="20"/>
        </w:rPr>
        <w:t>Di fissare il costo della seduta in € _______(euro_________+ iva se dovuta) che il Cliente s’impegna a pagare di volta in volta, ovvero ________________________________ + iva se dovuta.</w:t>
      </w:r>
    </w:p>
    <w:p w:rsidR="0001247D" w:rsidRPr="008E7615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La scadenza naturale del presente Contratto coincide con il termine de</w:t>
      </w:r>
      <w:r>
        <w:rPr>
          <w:sz w:val="20"/>
          <w:szCs w:val="20"/>
        </w:rPr>
        <w:t xml:space="preserve">gli incontri </w:t>
      </w:r>
      <w:r w:rsidRPr="008E7615">
        <w:rPr>
          <w:sz w:val="20"/>
          <w:szCs w:val="20"/>
        </w:rPr>
        <w:t>programmat</w:t>
      </w:r>
      <w:r>
        <w:rPr>
          <w:sz w:val="20"/>
          <w:szCs w:val="20"/>
        </w:rPr>
        <w:t>i</w:t>
      </w:r>
      <w:r w:rsidRPr="008E7615">
        <w:rPr>
          <w:sz w:val="20"/>
          <w:szCs w:val="20"/>
        </w:rPr>
        <w:t>.</w:t>
      </w:r>
    </w:p>
    <w:p w:rsidR="0001247D" w:rsidRPr="003D2EB8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La conclusione del rapporto può avvenire anche anticipatamente, in qualunque mome</w:t>
      </w:r>
      <w:r>
        <w:rPr>
          <w:sz w:val="20"/>
          <w:szCs w:val="20"/>
        </w:rPr>
        <w:t xml:space="preserve">nto, su iniziativa del </w:t>
      </w:r>
      <w:r w:rsidRPr="003D2EB8">
        <w:rPr>
          <w:sz w:val="20"/>
          <w:szCs w:val="20"/>
        </w:rPr>
        <w:t>Cliente e/o del Counsellor</w:t>
      </w:r>
      <w:r>
        <w:rPr>
          <w:color w:val="00B050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7615">
        <w:rPr>
          <w:sz w:val="20"/>
          <w:szCs w:val="20"/>
        </w:rPr>
        <w:t xml:space="preserve">Questi in tal caso </w:t>
      </w:r>
      <w:r w:rsidRPr="003D2EB8">
        <w:rPr>
          <w:sz w:val="20"/>
          <w:szCs w:val="20"/>
        </w:rPr>
        <w:t>s’impegnano a dare</w:t>
      </w:r>
      <w:r w:rsidRPr="008E7615">
        <w:rPr>
          <w:sz w:val="20"/>
          <w:szCs w:val="20"/>
        </w:rPr>
        <w:t xml:space="preserve"> comunicazione dell’intenzione di sciogliere il contratto almeno una settimana prima, in modo da poter </w:t>
      </w:r>
      <w:r w:rsidRPr="003D2EB8">
        <w:rPr>
          <w:sz w:val="20"/>
          <w:szCs w:val="20"/>
        </w:rPr>
        <w:t>programmare un’incontro finale.</w:t>
      </w:r>
    </w:p>
    <w:p w:rsidR="0001247D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D2EB8">
        <w:rPr>
          <w:sz w:val="20"/>
          <w:szCs w:val="20"/>
        </w:rPr>
        <w:t>Al termine del Contratto le parti possono decidere di rinnovarlo, ai sensi dell’Allegato B sez.1 e 2 del Regolamento vigente del CNCP,  mantenendo tutte o parte delle condizioni fissate, e stabilendo nuovi obiettivi o modalità di realizzazione ritenute necessarie per il buon esito del trattamento</w:t>
      </w:r>
      <w:r>
        <w:rPr>
          <w:sz w:val="20"/>
          <w:szCs w:val="20"/>
        </w:rPr>
        <w:t>.</w:t>
      </w:r>
    </w:p>
    <w:p w:rsidR="0001247D" w:rsidRPr="008E7615" w:rsidRDefault="0001247D" w:rsidP="00CB76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</w:t>
      </w:r>
      <w:r w:rsidRPr="008E7615">
        <w:rPr>
          <w:sz w:val="20"/>
          <w:szCs w:val="20"/>
        </w:rPr>
        <w:t>incontri si svolgono nel rispetto dei principi di etica e deontologia professionale indicati dal CNCP (</w:t>
      </w:r>
      <w:r w:rsidRPr="005B5227">
        <w:rPr>
          <w:sz w:val="20"/>
          <w:szCs w:val="20"/>
        </w:rPr>
        <w:t>Coordinamento</w:t>
      </w:r>
      <w:r>
        <w:rPr>
          <w:sz w:val="20"/>
          <w:szCs w:val="20"/>
        </w:rPr>
        <w:t xml:space="preserve"> </w:t>
      </w:r>
      <w:r w:rsidRPr="008E7615">
        <w:rPr>
          <w:sz w:val="20"/>
          <w:szCs w:val="20"/>
        </w:rPr>
        <w:t>Nazionale Counsel</w:t>
      </w:r>
      <w:r>
        <w:rPr>
          <w:sz w:val="20"/>
          <w:szCs w:val="20"/>
        </w:rPr>
        <w:t>l</w:t>
      </w:r>
      <w:r w:rsidRPr="008E7615">
        <w:rPr>
          <w:sz w:val="20"/>
          <w:szCs w:val="20"/>
        </w:rPr>
        <w:t>or Professionisti). In particolare, il Professionista agisce nel rispetto dell’obbligo di tutela del Cliente e di riservatezza sia in ordine ai dati personali e sensibili del Cliente, sia a tutte le informazioni di cui viene a conoscenza nel corso della relazione di counselling.</w:t>
      </w: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Per la raccolta e conservazione dei dati del Cliente, attraverso qualsiasi forma,  si applicano le disposizioni del Codice della privacy e da leggi vigenti, come da separato Modello di consenso del Cliente.</w:t>
      </w: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247D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247D" w:rsidRPr="008E7615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E7615">
        <w:rPr>
          <w:sz w:val="20"/>
          <w:szCs w:val="20"/>
        </w:rPr>
        <w:t>Data, ______________</w:t>
      </w:r>
    </w:p>
    <w:p w:rsidR="0001247D" w:rsidRPr="00222620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Pr="00222620" w:rsidRDefault="0001247D" w:rsidP="002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620">
        <w:rPr>
          <w:rFonts w:ascii="Times New Roman" w:hAnsi="Times New Roman" w:cs="Times New Roman"/>
          <w:sz w:val="20"/>
          <w:szCs w:val="20"/>
        </w:rPr>
        <w:t xml:space="preserve">                            Firma del Cliente                                                          Firma del </w:t>
      </w:r>
      <w:r>
        <w:rPr>
          <w:rFonts w:ascii="Times New Roman" w:hAnsi="Times New Roman" w:cs="Times New Roman"/>
          <w:sz w:val="20"/>
          <w:szCs w:val="20"/>
        </w:rPr>
        <w:t>Professionista</w:t>
      </w: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  <w:r w:rsidRPr="00222620">
        <w:rPr>
          <w:rFonts w:ascii="Times New Roman" w:hAnsi="Times New Roman" w:cs="Times New Roman"/>
          <w:sz w:val="20"/>
          <w:szCs w:val="20"/>
        </w:rPr>
        <w:t xml:space="preserve">          _____________________________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______________________</w:t>
      </w: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Default="0001247D" w:rsidP="000048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47D" w:rsidRPr="00222620" w:rsidRDefault="0001247D" w:rsidP="000048C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sectPr w:rsidR="0001247D" w:rsidRPr="00222620" w:rsidSect="00222620">
      <w:footerReference w:type="default" r:id="rId7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7D" w:rsidRDefault="0001247D" w:rsidP="000048CA">
      <w:pPr>
        <w:spacing w:after="0" w:line="240" w:lineRule="auto"/>
      </w:pPr>
      <w:r>
        <w:separator/>
      </w:r>
    </w:p>
  </w:endnote>
  <w:endnote w:type="continuationSeparator" w:id="1">
    <w:p w:rsidR="0001247D" w:rsidRDefault="0001247D" w:rsidP="0000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7D" w:rsidRDefault="0001247D">
    <w:pPr>
      <w:pStyle w:val="Footer"/>
    </w:pPr>
    <w:r>
      <w:t>Data ultima revisione 11.2.2013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7D" w:rsidRDefault="0001247D" w:rsidP="000048CA">
      <w:pPr>
        <w:spacing w:after="0" w:line="240" w:lineRule="auto"/>
      </w:pPr>
      <w:r>
        <w:separator/>
      </w:r>
    </w:p>
  </w:footnote>
  <w:footnote w:type="continuationSeparator" w:id="1">
    <w:p w:rsidR="0001247D" w:rsidRDefault="0001247D" w:rsidP="0000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8DB"/>
    <w:multiLevelType w:val="hybridMultilevel"/>
    <w:tmpl w:val="E03A92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D43AD7"/>
    <w:multiLevelType w:val="multilevel"/>
    <w:tmpl w:val="E03A9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875FFE"/>
    <w:multiLevelType w:val="hybridMultilevel"/>
    <w:tmpl w:val="39D885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D0357"/>
    <w:multiLevelType w:val="hybridMultilevel"/>
    <w:tmpl w:val="7F6CD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620"/>
    <w:rsid w:val="000048CA"/>
    <w:rsid w:val="0001247D"/>
    <w:rsid w:val="00025098"/>
    <w:rsid w:val="00040513"/>
    <w:rsid w:val="00093A6A"/>
    <w:rsid w:val="000A2189"/>
    <w:rsid w:val="000B292A"/>
    <w:rsid w:val="000C2AB0"/>
    <w:rsid w:val="000D774A"/>
    <w:rsid w:val="00102AC0"/>
    <w:rsid w:val="001047A4"/>
    <w:rsid w:val="00180590"/>
    <w:rsid w:val="00207568"/>
    <w:rsid w:val="00222620"/>
    <w:rsid w:val="002267DA"/>
    <w:rsid w:val="002560EF"/>
    <w:rsid w:val="003D2EB8"/>
    <w:rsid w:val="0046354B"/>
    <w:rsid w:val="004C4DA5"/>
    <w:rsid w:val="004C5245"/>
    <w:rsid w:val="004E74C2"/>
    <w:rsid w:val="00543B46"/>
    <w:rsid w:val="00556AB9"/>
    <w:rsid w:val="00561EAB"/>
    <w:rsid w:val="005728FC"/>
    <w:rsid w:val="0059047E"/>
    <w:rsid w:val="005B5227"/>
    <w:rsid w:val="006E213E"/>
    <w:rsid w:val="006F6D19"/>
    <w:rsid w:val="007100B2"/>
    <w:rsid w:val="00713659"/>
    <w:rsid w:val="00714E89"/>
    <w:rsid w:val="007A34C2"/>
    <w:rsid w:val="007D2EC6"/>
    <w:rsid w:val="007E123B"/>
    <w:rsid w:val="00831BE9"/>
    <w:rsid w:val="008C1797"/>
    <w:rsid w:val="008E7615"/>
    <w:rsid w:val="00946E5A"/>
    <w:rsid w:val="009A18F5"/>
    <w:rsid w:val="009D2AB1"/>
    <w:rsid w:val="009D7364"/>
    <w:rsid w:val="009E4E78"/>
    <w:rsid w:val="009F2912"/>
    <w:rsid w:val="00A23C3B"/>
    <w:rsid w:val="00AD5E96"/>
    <w:rsid w:val="00AF4B59"/>
    <w:rsid w:val="00B11BC4"/>
    <w:rsid w:val="00B46D9D"/>
    <w:rsid w:val="00BA1D08"/>
    <w:rsid w:val="00BC558B"/>
    <w:rsid w:val="00C63018"/>
    <w:rsid w:val="00CB76A7"/>
    <w:rsid w:val="00CC0A69"/>
    <w:rsid w:val="00CC4CC9"/>
    <w:rsid w:val="00D34170"/>
    <w:rsid w:val="00D62355"/>
    <w:rsid w:val="00DE3DC1"/>
    <w:rsid w:val="00E1226E"/>
    <w:rsid w:val="00E20EAF"/>
    <w:rsid w:val="00E31A7C"/>
    <w:rsid w:val="00E54F17"/>
    <w:rsid w:val="00E8177E"/>
    <w:rsid w:val="00E84AA5"/>
    <w:rsid w:val="00ED5008"/>
    <w:rsid w:val="00F00D3F"/>
    <w:rsid w:val="00F05B39"/>
    <w:rsid w:val="00F45E74"/>
    <w:rsid w:val="00F65AB7"/>
    <w:rsid w:val="00F71C3A"/>
    <w:rsid w:val="00F936B3"/>
    <w:rsid w:val="00FC5D2D"/>
    <w:rsid w:val="00FD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6A7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048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48CA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048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48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672</Words>
  <Characters>3834</Characters>
  <Application>Microsoft Office Outlook</Application>
  <DocSecurity>0</DocSecurity>
  <Lines>0</Lines>
  <Paragraphs>0</Paragraphs>
  <ScaleCrop>false</ScaleCrop>
  <Company>CNCP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PROFESSIONALE DI COUNSELLING </dc:title>
  <dc:subject/>
  <dc:creator>ISPREF</dc:creator>
  <cp:keywords/>
  <dc:description/>
  <cp:lastModifiedBy>rosaria</cp:lastModifiedBy>
  <cp:revision>6</cp:revision>
  <cp:lastPrinted>2011-03-13T19:27:00Z</cp:lastPrinted>
  <dcterms:created xsi:type="dcterms:W3CDTF">2013-02-18T15:52:00Z</dcterms:created>
  <dcterms:modified xsi:type="dcterms:W3CDTF">2013-02-22T14:52:00Z</dcterms:modified>
</cp:coreProperties>
</file>